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DD" w:rsidRPr="00B9316A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9316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Конституционного Суда РФ от 19.04.2022 № 16-П "По делу о проверке конституционности части первой.1 статьи 110 и статьи 389.2 Уголовно-процессуального кодекса Российской Федерации, а также Постановления Правительства Российской Федерации "О медицинском освидетельствовании подозреваемых или обвиняемых в совершении преступлений" в связи с жалобой гражданки Н.И. </w:t>
      </w:r>
      <w:proofErr w:type="spellStart"/>
      <w:r w:rsidRPr="00B9316A">
        <w:rPr>
          <w:rFonts w:ascii="Times New Roman" w:hAnsi="Times New Roman" w:cs="Times New Roman"/>
          <w:b/>
          <w:bCs/>
          <w:sz w:val="28"/>
          <w:szCs w:val="28"/>
        </w:rPr>
        <w:t>Мургиной</w:t>
      </w:r>
      <w:proofErr w:type="spellEnd"/>
      <w:r w:rsidRPr="00B9316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B07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hyperlink r:id="rId4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части вторую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5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третью статьи 389.2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 УПК Российской Федерации не соответствующими Конституции Российской Федерации, ее </w:t>
      </w:r>
      <w:hyperlink r:id="rId6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 20 (часть 1)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41 (часть 1)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46 (части 1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2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hyperlink r:id="rId10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55 (часть 3)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, в той мере, в какой - в системе действующего правового регулирования - в соответствии с данными законоположениями отсутствие итогового судебного решения по делу препятствует апелляционному обжалованию постановления (определения) суда первой инстанции об отказе в направлении содержащегося под стражей подсудимого на медицинское освидетельствование, проводимое в порядке, закрепленном </w:t>
      </w:r>
      <w:hyperlink r:id="rId11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Постановлением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14 января 2011 года N 3 "О медицинском освидетельствовании подозреваемых или обвиняемых в совершении преступлений", для установления у него заболевания, включенного в </w:t>
      </w:r>
      <w:hyperlink r:id="rId12" w:history="1">
        <w:r w:rsidRPr="00405B0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перечень</w:t>
        </w:r>
      </w:hyperlink>
      <w:r w:rsidRPr="00405B07">
        <w:rPr>
          <w:rFonts w:ascii="Times New Roman" w:hAnsi="Times New Roman" w:cs="Times New Roman"/>
          <w:bCs/>
          <w:sz w:val="28"/>
          <w:szCs w:val="28"/>
        </w:rPr>
        <w:t xml:space="preserve"> тяжелых заболеваний, препятствующих содержанию под стражей подозреваемых или обвиняемых в совершении преступлений.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5B07">
        <w:rPr>
          <w:rFonts w:ascii="Times New Roman" w:hAnsi="Times New Roman" w:cs="Times New Roman"/>
          <w:bCs/>
          <w:sz w:val="28"/>
          <w:szCs w:val="28"/>
        </w:rPr>
        <w:t>Федеральный закон от 17.02.2023 N 30-ФЗ "О внесении изменения в статью 389.2 Уголовно-процессуального кодекса Российской Федерации"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5B07">
        <w:rPr>
          <w:rFonts w:ascii="Times New Roman" w:hAnsi="Times New Roman" w:cs="Times New Roman"/>
          <w:bCs/>
          <w:sz w:val="28"/>
          <w:szCs w:val="28"/>
        </w:rPr>
        <w:t>Статья 389.2. Судебные решения, подлежащие апелляционному обжалованию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1. В соответствии с требованиями настоящей главы решения суда первой инстанции, не вступившие в законную силу, могут быть обжалованы сторонами в апелляционном порядке.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2. Определения или постановления о порядке исследования доказательств, об удовлетворении или отклонении ходатайств участников судебного разбирательства и другие судебные решения, вынесенные в ходе судебного разбирательства, обжалуются в апелляционном порядке одновременно с обжалованием итогового судебного решения по делу, за исключением судебных решений, указанных в </w:t>
      </w:r>
      <w:hyperlink w:anchor="Par8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части третьей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F77DD" w:rsidRPr="00405B07" w:rsidRDefault="00CF77D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 w:rsidRPr="00405B07">
        <w:rPr>
          <w:rFonts w:ascii="Times New Roman" w:hAnsi="Times New Roman" w:cs="Times New Roman"/>
          <w:sz w:val="28"/>
          <w:szCs w:val="28"/>
        </w:rPr>
        <w:t xml:space="preserve">3. До вынесения итогового судебного решения апелляционному обжалованию подлежат постановления мирового судьи о возвращении заявления лицу, его подавшему, либо об отказе в принятии заявления к производству; судебные постановления или определения об избрании меры пресечения или о продлении сроков ее действия, об отказе в удовлетворении ходатайства об отмене меры пресечения в виде залога или изменении ее на более мягкую меру пресечения, о помещении лица в медицинскую организацию, оказывающую медицинскую помощь в стационарных условиях, или в медицинскую организацию, оказывающую психиатрическую помощь в стационарных условиях, для производства судебной экспертизы, </w:t>
      </w:r>
      <w:r w:rsidRPr="00405B07">
        <w:rPr>
          <w:rFonts w:ascii="Times New Roman" w:hAnsi="Times New Roman" w:cs="Times New Roman"/>
          <w:b/>
          <w:sz w:val="28"/>
          <w:szCs w:val="28"/>
        </w:rPr>
        <w:t xml:space="preserve">об отказе в направлении лица, в отношении которого избрана мера </w:t>
      </w:r>
      <w:r w:rsidRPr="00405B07">
        <w:rPr>
          <w:rFonts w:ascii="Times New Roman" w:hAnsi="Times New Roman" w:cs="Times New Roman"/>
          <w:b/>
          <w:sz w:val="28"/>
          <w:szCs w:val="28"/>
        </w:rPr>
        <w:lastRenderedPageBreak/>
        <w:t>пресечения в виде заключения под стражу, на медицинское освидетельствование на предмет наличия у него тяжелого заболевания, препятствующего его содержанию под стражей,</w:t>
      </w:r>
      <w:r w:rsidRPr="00405B07">
        <w:rPr>
          <w:rFonts w:ascii="Times New Roman" w:hAnsi="Times New Roman" w:cs="Times New Roman"/>
          <w:sz w:val="28"/>
          <w:szCs w:val="28"/>
        </w:rPr>
        <w:t xml:space="preserve"> о наложении ареста на имущество, об установлении или продлении срока ареста, наложенного на имущество, о приостановлении уголовного дела, о передаче уголовного дела по подсудности или об изменении подсудности уголовного дела, о возвращении уголовного дела прокурору; другие судебные решения, затрагивающие права граждан на доступ к правосудию и на рассмотрение дела в разумные сроки и препятствующие дальнейшему движению дела, а также частные определения или постановления.</w:t>
      </w:r>
    </w:p>
    <w:p w:rsidR="0011696B" w:rsidRPr="00405B07" w:rsidRDefault="004748C6" w:rsidP="0040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2. Федеральный закон «О внесении изменений </w:t>
      </w:r>
      <w:r w:rsidRPr="00405B07">
        <w:rPr>
          <w:rFonts w:ascii="Times New Roman" w:hAnsi="Times New Roman" w:cs="Times New Roman"/>
          <w:b/>
          <w:sz w:val="28"/>
          <w:szCs w:val="28"/>
        </w:rPr>
        <w:t>в статью 105.26 части первой и статью 427 части второй Налогового кодекса Российской федерации и статью 33.4 Федерального закона "об обязательном пенсионном</w:t>
      </w:r>
      <w:r w:rsidR="0011696B" w:rsidRPr="0040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07">
        <w:rPr>
          <w:rFonts w:ascii="Times New Roman" w:hAnsi="Times New Roman" w:cs="Times New Roman"/>
          <w:sz w:val="28"/>
          <w:szCs w:val="28"/>
        </w:rPr>
        <w:t xml:space="preserve">страховании в </w:t>
      </w:r>
      <w:r w:rsidR="0011696B" w:rsidRPr="00405B07">
        <w:rPr>
          <w:rFonts w:ascii="Times New Roman" w:hAnsi="Times New Roman" w:cs="Times New Roman"/>
          <w:sz w:val="28"/>
          <w:szCs w:val="28"/>
        </w:rPr>
        <w:t>Р</w:t>
      </w:r>
      <w:r w:rsidRPr="00405B07">
        <w:rPr>
          <w:rFonts w:ascii="Times New Roman" w:hAnsi="Times New Roman" w:cs="Times New Roman"/>
          <w:sz w:val="28"/>
          <w:szCs w:val="28"/>
        </w:rPr>
        <w:t>оссийской</w:t>
      </w:r>
      <w:r w:rsidR="0011696B" w:rsidRPr="00405B07">
        <w:rPr>
          <w:rFonts w:ascii="Times New Roman" w:hAnsi="Times New Roman" w:cs="Times New Roman"/>
          <w:sz w:val="28"/>
          <w:szCs w:val="28"/>
        </w:rPr>
        <w:t xml:space="preserve"> Федерации от 18 марта 2023 года № 64-ФЗ.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>Статья 105.26. Общие положения о налоговом мониторинге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3. Если иное не установлено настоящим пунктом, организация вправе обратиться в налоговый орган с </w:t>
      </w:r>
      <w:hyperlink r:id="rId13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заявлением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 проведении налогового мониторинга при одновременном соблюдении следующих условий: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1) совокупная сумма налога на добавленную стоимость, акцизов, налога на доходы физических лиц, налога на прибыль организаций, налога на добычу полезных ископаемых и страховых взносов, подлежащих уплате (перечислению) в бюджетную систему Российской Федерации за календарный год, предшествующий году, в котором представляется заявление о проведении налогового мониторинга, без учета налогов, подлежащих уплате в связи с перемещением товаров через таможенную границу Евразийского экономического союза, составляет не менее 100 миллионов рублей.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При определении совокупной суммы налогов, указанных в настоящем подпункте, учитываются налоги, обязанность по уплате (перечислению) которых возложена на организацию как на налогоплательщика и налогового агента.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14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03.07.2016 N 240-ФЗ; в ред. Федерального </w:t>
      </w:r>
      <w:hyperlink r:id="rId15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29.12.2020 N 470-ФЗ)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2) суммарный объем полученных доходов по данным годовой бухгалтерской (финансовой) отчетности организации за календарный год, предшествующий году, в котором представляется заявление о проведении налогового мониторинга, составляет не менее 1 миллиарда рублей;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29.12.2020 N 470-ФЗ)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3) совокупная стоимость активов по данным бухгалтерской (финансовой) отчетности организации на 31 декабря календарного года, предшествующего году, в котором представляется заявление о проведении налогового мониторинга, составляет не менее 1 миллиарда рублей.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7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29.12.2020 N 470-ФЗ)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организации, являющейся участником консолидированной группы налогоплательщиков (в том числе ответственным участником указанной группы), а также для организаций, в отношении которых проводится налоговый мониторинг, для принятия решения о проведении налогового мониторинга в соответствии со </w:t>
      </w:r>
      <w:hyperlink r:id="rId18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статьей 105.27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настоящего Кодекса выполнение условий, установленных настоящим пунктом, не является обязательным.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9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29.12.2020 N 470-ФЗ)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Для организации, признаваемой налогоплательщиком - участником соглашения о защите и поощрении капиталовложений, выполнение условий, установленных настоящим пунктом, не является обязательным.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20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28.06.2022 N 225-ФЗ)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 xml:space="preserve">Для организации, являющейся участником промышленного кластера, соответствующего </w:t>
      </w:r>
      <w:hyperlink r:id="rId21" w:history="1">
        <w:r w:rsidRPr="00405B07">
          <w:rPr>
            <w:rFonts w:ascii="Times New Roman" w:hAnsi="Times New Roman" w:cs="Times New Roman"/>
            <w:b/>
            <w:color w:val="0000FF"/>
            <w:sz w:val="28"/>
            <w:szCs w:val="28"/>
          </w:rPr>
          <w:t>требованиям</w:t>
        </w:r>
      </w:hyperlink>
      <w:r w:rsidRPr="00405B07">
        <w:rPr>
          <w:rFonts w:ascii="Times New Roman" w:hAnsi="Times New Roman" w:cs="Times New Roman"/>
          <w:b/>
          <w:sz w:val="28"/>
          <w:szCs w:val="28"/>
        </w:rPr>
        <w:t xml:space="preserve"> к промышленным кластерам, установленным Правительством Российской Федерации, выполнение условий, установленных настоящим пунктом, не является обязательным.</w:t>
      </w:r>
    </w:p>
    <w:p w:rsidR="0011696B" w:rsidRPr="00405B07" w:rsidRDefault="0011696B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</w:t>
      </w:r>
      <w:hyperlink r:id="rId22" w:history="1">
        <w:r w:rsidRPr="00405B07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законом</w:t>
        </w:r>
      </w:hyperlink>
      <w:r w:rsidRPr="00405B07">
        <w:rPr>
          <w:rFonts w:ascii="Times New Roman" w:hAnsi="Times New Roman" w:cs="Times New Roman"/>
          <w:b/>
          <w:sz w:val="28"/>
          <w:szCs w:val="28"/>
        </w:rPr>
        <w:t xml:space="preserve"> от 18.03.2023 N 64-ФЗ)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4"/>
        <w:gridCol w:w="180"/>
      </w:tblGrid>
      <w:tr w:rsidR="00C0557D" w:rsidRPr="00405B07">
        <w:tc>
          <w:tcPr>
            <w:tcW w:w="60" w:type="dxa"/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Налоговый мониторинг предусмотрен для крупных организаций, у которых объем основных налогов, уплаченных за год, не менее 100 млн руб., годовой доход не менее 1 млрд руб. и активы не менее 1 млрд руб., а также для организаций - участниц КГН и участников соглашений о защите и поощрении капиталовложений.</w:t>
            </w:r>
          </w:p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заявлению налогоплательщика мониторинг проводится за календарный год. Продлевать мониторинг можно неограниченное количество раз.</w:t>
            </w:r>
          </w:p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 мониторинга вы взаимодействуете с инспекцией в режиме реального времени: вы раскрываете информацию, а инспекция ее анализирует. Обнаружив нарушение, инспекция составит мотивированное мнение, а не решение о привлечении к ответственности. Мотивированное мнение может быть составлено и по вашему заявлению.</w:t>
            </w:r>
          </w:p>
        </w:tc>
        <w:tc>
          <w:tcPr>
            <w:tcW w:w="180" w:type="dxa"/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57D" w:rsidRPr="00405B07" w:rsidRDefault="00C0557D" w:rsidP="0040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6B" w:rsidRPr="00405B07" w:rsidRDefault="0011696B" w:rsidP="00405B0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Статья 2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57D" w:rsidRPr="00405B07" w:rsidRDefault="00C0557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>Статья 427. Пониженные тарифы страховых взносов</w:t>
      </w:r>
    </w:p>
    <w:p w:rsidR="00C0557D" w:rsidRPr="00405B07" w:rsidRDefault="00C0557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1. Пониженные тарифы страховых взносов для плательщиков, указанных в </w:t>
      </w:r>
      <w:hyperlink r:id="rId23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 статьи 419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настоящего Кодекса, применяются: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1) </w:t>
      </w:r>
      <w:hyperlink r:id="rId24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дополнить подпунктом 21 следующего содержания: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 xml:space="preserve">"21) для организаций,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кластерам, установленным </w:t>
      </w:r>
      <w:r w:rsidRPr="0040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Правительством Российской Федерации, являющихся одновременно сторонами специальных инвестиционных контрактов, стороной которых является Российская Федерация, заключенных в соответствии со </w:t>
      </w:r>
      <w:hyperlink r:id="rId25">
        <w:r w:rsidRPr="00405B07">
          <w:rPr>
            <w:rFonts w:ascii="Times New Roman" w:hAnsi="Times New Roman" w:cs="Times New Roman"/>
            <w:b/>
            <w:color w:val="0000FF"/>
            <w:sz w:val="28"/>
            <w:szCs w:val="28"/>
          </w:rPr>
          <w:t>статьей 16</w:t>
        </w:r>
      </w:hyperlink>
      <w:r w:rsidRPr="00405B07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31 декабря 2014 года N 488-ФЗ "О промышленной политике в Российской Федерации" (далее - реестр участников промышленных кластеров).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комплексов, осуществляются формирование и ведение реестра участников промышленных кластеров, а также устанавливается порядок формирования и ведения реестра участников промышленных кластеров, в том числе основания для включения организации в указанный реестр и исключения из него.";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26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цифры "20" заменить цифрами "21";</w:t>
      </w:r>
    </w:p>
    <w:p w:rsidR="00C0557D" w:rsidRPr="00405B07" w:rsidRDefault="00C0557D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2.2. Для плательщиков, указанных в </w:t>
      </w:r>
      <w:hyperlink r:id="rId27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подпунктах 7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r:id="rId28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8 пункта 1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настоящей статьи, в течение 2023 и 2024 годов и для плательщиков, указанных в </w:t>
      </w:r>
      <w:hyperlink r:id="rId29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подпунктах 3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30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11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hyperlink r:id="rId31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15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32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18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hyperlink r:id="rId33" w:history="1">
        <w:r w:rsidRPr="00405B07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21 пункта 1</w:t>
        </w:r>
      </w:hyperlink>
      <w:r w:rsidRPr="00405B07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настоящей статьи, начиная с 2023 года применяются единый пониженный тариф страховых взносов в размере 0,0 процента свыше единой предельной величины базы для исчисления страховых взносов и единый пониженный тариф страховых взносов в размере 7,6 процента в пределах установленной единой предельной величины базы для исчисления страховых взносов.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3) </w:t>
      </w:r>
      <w:hyperlink r:id="rId34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после цифр "14" дополнить цифрами ", 16";</w:t>
      </w:r>
    </w:p>
    <w:p w:rsidR="00164358" w:rsidRPr="00405B07" w:rsidRDefault="00164358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3. Пониженные тарифы страховых взносов, установленные </w:t>
      </w:r>
      <w:hyperlink r:id="rId35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настоящей статьи, применяются плательщиками, указанными в </w:t>
      </w:r>
      <w:hyperlink r:id="rId38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настоящей статьи, при выполнении условий, предусмотренных </w:t>
      </w:r>
      <w:hyperlink r:id="rId39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4) </w:t>
      </w:r>
      <w:hyperlink r:id="rId43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пунктом 16 следующего содержания: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"16. Плательщики, указанные в подпункте 21 пункта 1 настоящей статьи, применяют единые пониженные тарифы страховых взносов, установленные пунктом 2.2 настоящей статьи, в отношении базы для исчисления страховых взносов, определенной в отношении физических лиц, занятых в реализации инвестиционного проекта, реализуемого в соответствии со специальным инвестиционным контрактом, при условии ведения раздельного учета выплат в пользу указанных лиц и выплат другим лицам в отношении иной деятельности, к которой применяются единые тарифы страховых взносов, установленные пунктом 3 статьи 425 настоящего Кодекса.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Единые пониженные тарифы страховых взносов, установленные пунктом 2.2 настоящей статьи, применяются начиная с 1-го числа месяца, следующего за месяцем, в котором плательщик был включен в реестр участников промышленных кластеров. При этом единые пониженные тарифы страховых взносов применяются участником промышленного кластера до окончания срока действия специального инвестиционного </w:t>
      </w:r>
      <w:r w:rsidRPr="00405B07">
        <w:rPr>
          <w:rFonts w:ascii="Times New Roman" w:hAnsi="Times New Roman" w:cs="Times New Roman"/>
          <w:sz w:val="28"/>
          <w:szCs w:val="28"/>
        </w:rPr>
        <w:lastRenderedPageBreak/>
        <w:t>контракта, но не более семи лет и при условии, что разница между суммой страховых взносов, исчисленной исходя из единых тарифов страховых взносов, установленных пунктом 3 статьи 425 настоящего Кодекса, и суммой страховых взносов, исчисленной с применением единых пониженных тарифов страховых взносов, установленных пунктом 2.2 настоящей статьи, определяемая участником промышленного кластера нарастающим итогом с начала применения единых пониженных тарифов страховых взносов, не превышает величину, равную объему осуществленных инвестиций на реализацию инвестиционного проекта, реализуемого в соответствии со специальным инвестиционным контрактом, за аналогичный период. С 1-го числа месяца, в котором возникло такое превышение, вместо единых пониженных тарифов страховых взносов, установленных пунктом 2.2 настоящей статьи, применяются единые тарифы страховых взносов, установленные пунктом 3 статьи 425 настоящего Кодекса.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В случае исключения плательщика из реестра участников промышленных кластеров единые пониженные тарифы страховых взносов, установленные пунктом 2.2 настоящей статьи, не применяются с 1-го числа месяца, следующего за месяцем, в котором плательщик был исключен из реестра участников промышленных кластеров.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В случае расторжения специального инвестиционного контракта в связи с ненадлежащим исполнением (неисполнением) плательщиком обязательств по указанному контракту сумма страховых взносов, не уплаченная в связи с применением единых пониженных тарифов страховых взносов, установленных пунктом 2.2 настоящей статьи, подлежит восстановлению исходя из единых тарифов страховых взносов, установленных пунктом 3 статьи 425 настоящего Кодекса, и уплате в установленном порядке за весь период реализации инвестиционного проекта, реализуемого в соответствии со специальным инвестиционным контрактом, в срок не позднее 28-го числа месяца, следующего за месяцем, в котором был расторгнут специальный инвестиционный контракт, с учетом уменьшения на величину уплаченных за этот период страховых взносов со взысканием с плательщика соответствующих сумм пеней.".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6B" w:rsidRPr="00405B07" w:rsidRDefault="0011696B" w:rsidP="00405B0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Статья 3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4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подпункт 1 пункта 1 статьи 33.4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2022, N 29, ст. 5204; 2023, N 1, ст. 16) следующие изменения: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45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цифры "20" заменить цифрами "21";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1. Пониженные тарифы страховых взносов применяются для следующих категорий страхователей из числа страхователей, указанных в </w:t>
      </w:r>
      <w:hyperlink r:id="rId46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 статьи 6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в порядке, в случаях и в течение сроков, которые предусмотрены законодательством Российской Федерации о налогах и сборах: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1) для страхователей, указанных в </w:t>
      </w:r>
      <w:hyperlink r:id="rId47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подпунктах 3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21 пункта 1 статьи 427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</w:t>
      </w:r>
      <w:hyperlink r:id="rId54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пунктом 2.2 статьи 427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2) </w:t>
      </w:r>
      <w:hyperlink r:id="rId55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"для организаций, которые включены в реестр организаций, являющихся участниками промышленных кластеров, подтвердивших соответствие требованиям к промышленным кластерам, установленным Правительством Российской Федерации, являющихся одновременно сторонами специальных инвестиционных контрактов, стороной которых является Российская Федерация, заключенных в соответствии со </w:t>
      </w:r>
      <w:hyperlink r:id="rId56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Федерального закона от 31 декабря 2014 года N 488-ФЗ "О промышленной политике в Российской Федерации";".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6B" w:rsidRPr="00405B07" w:rsidRDefault="0011696B" w:rsidP="00405B0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Статья 4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hyperlink r:id="rId57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статей 105.26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427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(в редакции настоящего Федерального закона) и </w:t>
      </w:r>
      <w:hyperlink r:id="rId59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подпункта 1 пункта 1 статьи 33.4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Федерального закона от 15 декабря 2001 года N 167-ФЗ "Об обязательном пенсионном страховании в Российской Федерации" (в редакции настоящего Федерального закона) </w:t>
      </w:r>
      <w:r w:rsidRPr="00405B07">
        <w:rPr>
          <w:rFonts w:ascii="Times New Roman" w:hAnsi="Times New Roman" w:cs="Times New Roman"/>
          <w:b/>
          <w:sz w:val="28"/>
          <w:szCs w:val="28"/>
        </w:rPr>
        <w:t>распространяется на правоотношения, возникшие с 1 января 2023 года.</w:t>
      </w:r>
    </w:p>
    <w:p w:rsidR="0011696B" w:rsidRPr="00405B07" w:rsidRDefault="0011696B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8B2" w:rsidRPr="00405B07" w:rsidRDefault="00B448B2" w:rsidP="00405B0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3. О ВНЕСЕНИИ ИЗМЕНЕНИЙ В СТАТЬЮ 12.21.1 КОДЕКСА РОССИЙСКОЙ ФЕДЕРАЦИИ ОБ АДМИНИСТРАТИВНЫХ ПРАВОНАРУШЕНИЯХ от 28 февраля 2023 года № 48-ФЗ.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0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статью 12.21.1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2007, N 31, ст. 4007; 2015, N 29, ст. 4374; 2022, N 24, ст. 3921) следующие изменения: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>Статья 12.21.1. Нарушение правил движения тяжеловесного и (или) крупногабаритного транспортного средства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1. Движение </w:t>
      </w:r>
      <w:hyperlink r:id="rId61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крупногабаритного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транспортного средства с превышением допустимых габаритов транспортного средства на величину не более 10 сантиметров без специального </w:t>
      </w:r>
      <w:hyperlink r:id="rId62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либо с превышением габаритов, указанных в специальном разрешении, на величину не более 10 сантиметров -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3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от 11.06.2022 N 161-ФЗ)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водителя в размере от одной тысячи до одной тысячи пятисот рублей; на должностных лиц, ответственных за перевозку, - от десяти тысяч до пятнадцати тысяч рублей; на юридических лиц - от ста тысяч до ста пятидесяти тысяч рублей. </w:t>
      </w:r>
      <w:r w:rsidRPr="00405B07">
        <w:rPr>
          <w:rFonts w:ascii="Times New Roman" w:hAnsi="Times New Roman" w:cs="Times New Roman"/>
          <w:b/>
          <w:sz w:val="28"/>
          <w:szCs w:val="28"/>
        </w:rPr>
        <w:t>Далее исключено: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4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части 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слова ",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- на собственника (владельца) транспортного средства в размере ста пятидесяти тысяч рублей" исключить;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2) </w:t>
      </w:r>
      <w:hyperlink r:id="rId65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примечание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"Примечания: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448B2" w:rsidRPr="00405B07" w:rsidRDefault="00B448B2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2. Административная ответственность, предусмотренная частью 1 настоящей статьи, не наступает в случае, если административное правонарушение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видеозаписи.".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Раньше было: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448B2" w:rsidRPr="00405B07" w:rsidRDefault="00B448B2" w:rsidP="00405B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5B07" w:rsidRPr="00405B07" w:rsidRDefault="007E3C92" w:rsidP="00405B0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b w:val="0"/>
          <w:bCs/>
          <w:sz w:val="28"/>
          <w:szCs w:val="28"/>
        </w:rPr>
        <w:t>4.</w:t>
      </w:r>
      <w:r w:rsidRPr="00405B07">
        <w:rPr>
          <w:rFonts w:ascii="Times New Roman" w:hAnsi="Times New Roman" w:cs="Times New Roman"/>
          <w:sz w:val="28"/>
          <w:szCs w:val="28"/>
        </w:rPr>
        <w:t xml:space="preserve"> РОССИЙСКАЯ ФЕДЕРАЦИЯ ФЕДЕРАЛЬНЫЙ ЗАКОН «О ВНЕСЕНИИ ИЗМЕНЕНИЙ</w:t>
      </w:r>
      <w:r w:rsidR="00405B07" w:rsidRPr="00405B07">
        <w:rPr>
          <w:rFonts w:ascii="Times New Roman" w:hAnsi="Times New Roman" w:cs="Times New Roman"/>
          <w:sz w:val="28"/>
          <w:szCs w:val="28"/>
        </w:rPr>
        <w:t xml:space="preserve"> </w:t>
      </w:r>
      <w:r w:rsidRPr="00405B07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  <w:r w:rsidR="00405B07" w:rsidRPr="00405B07">
        <w:rPr>
          <w:rFonts w:ascii="Times New Roman" w:hAnsi="Times New Roman" w:cs="Times New Roman"/>
          <w:sz w:val="28"/>
          <w:szCs w:val="28"/>
        </w:rPr>
        <w:t>» от 6 февраля 2023 г. № 13-ФЗ.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В </w:t>
      </w:r>
      <w:hyperlink r:id="rId66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пункте 1 статьи 41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(Собрание законодательства Российской Федерации, 2001, N 44, ст. 4147; 2014, N 26, ст. 3377; 2018, N 32, ст. 5134) слова ", за исключением прав, установленных подпунктом 2 пункта 2 указанной статьи" исключить.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405B07" w:rsidRDefault="00405B07" w:rsidP="00405B0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Статья 2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405B07" w:rsidRDefault="003B6040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7">
        <w:r w:rsidR="00405B07"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Статью 31</w:t>
        </w:r>
      </w:hyperlink>
      <w:r w:rsidR="00405B07" w:rsidRPr="00405B07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2011, N 50, ст. 7359) дополнить пунктом 3.1 следующего содержания: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"3.1. 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сооружении.".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405B07" w:rsidRDefault="00405B07" w:rsidP="00405B0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Статья 3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8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статью 20.1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2018, N 53, ст. 8414; 2021, N 27, ст. 5182; 2022, N 14, ст. 2199; N 24, ст. 3914) следующие изменения:</w:t>
      </w: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5B07">
        <w:rPr>
          <w:rFonts w:ascii="Times New Roman" w:hAnsi="Times New Roman" w:cs="Times New Roman"/>
          <w:b/>
          <w:bCs/>
          <w:sz w:val="28"/>
          <w:szCs w:val="28"/>
        </w:rPr>
        <w:t>Статья 20.1. Государственная информационная система мониторинга за оборотом товаров, подлежащих обязательной маркировке средствами идентификации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9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части 10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слова "без возможности ее обработки с учетом ограничений доступа к информации" заменить словами "с учетом ограничений доступа к информации и ее последующей обработки"; </w:t>
      </w: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10. Правом на доступ к информации, включая информацию ограниченного доступа, содержащейся в информационной системе мониторинга, с возможностью ее обработки, в том числе ее предоставления и распространения, обеспечения доступа к ней и оказания услуг с ее использованием (далее - обработка), обладает оператор информационной системы мониторинга. Пользователи информационной системы мониторинга обладают правом доступа к информации, содержащейся в информационной системе мониторинга</w:t>
      </w:r>
      <w:r w:rsidRPr="00405B07">
        <w:rPr>
          <w:rFonts w:ascii="Times New Roman" w:hAnsi="Times New Roman" w:cs="Times New Roman"/>
          <w:b/>
          <w:sz w:val="28"/>
          <w:szCs w:val="28"/>
        </w:rPr>
        <w:t>, с учетом ограничений доступа к информации и ее последующей обработки</w:t>
      </w:r>
      <w:r w:rsidRPr="00405B07">
        <w:rPr>
          <w:rFonts w:ascii="Times New Roman" w:hAnsi="Times New Roman" w:cs="Times New Roman"/>
          <w:sz w:val="28"/>
          <w:szCs w:val="28"/>
        </w:rPr>
        <w:t>, установленных настоящим Федеральным законом и иными нормативными правовыми актами Российской Федерации.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2) </w:t>
      </w:r>
      <w:hyperlink r:id="rId70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часть 12</w:t>
        </w:r>
      </w:hyperlink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12. Оператор информационной системы мониторинга может осуществлять обработку информации ограниченного доступа, содержащейся в информационной системе мониторинга, при условии обязательного обезличивания такой информации в соответствии с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</w:t>
      </w:r>
      <w:hyperlink r:id="rId71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к обезличиванию такой информации и методами обезличивания такой информации. Обезличенная информация, полученная в результате такой обработки и содержащаяся в информационной системе мониторинга, является информацией ограниченного доступа. </w:t>
      </w: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дополнить предложениями следующего содержания:</w:t>
      </w: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>Обезличенная информация, доступ к которой был обеспечен оператором информационной системы мониторинга в целях оказания услуг с ее использованием, не подлежит хранению в информационной системе мониторинга, и на нее не распространяются требования к информации ограниченного доступа, установленные настоящим Федеральным законом.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3) </w:t>
      </w:r>
      <w:hyperlink r:id="rId72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часть 12.1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>Старая редакция:</w:t>
      </w:r>
    </w:p>
    <w:p w:rsidR="00405B07" w:rsidRPr="00405B07" w:rsidRDefault="00405B07" w:rsidP="00405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12.1. Оператор информационной системы мониторинга оказывает услуги с использованием информации, содержащейся в информационной системе мониторинга, на недискриминационной основе в порядке, определенном оператором информационной системы мониторинга, с учетом ограничений доступа к такой информации, установленных настоящим Федеральным законом. Соглашением между оператором информационной системы мониторинга и федеральным органом исполнительной власти, указанным в </w:t>
      </w:r>
      <w:hyperlink r:id="rId73" w:history="1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части 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настоящей статьи, в том числе соглашением о государственно-частном партнерстве, могут быть установлены иные не противоречащие настоящему Федеральному закону ограничения доступа к информации, содержащейся в информационной системе мониторинга.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b/>
          <w:sz w:val="28"/>
          <w:szCs w:val="28"/>
        </w:rPr>
        <w:t>Новая редакция: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"12.1. Оператор информационной системы мониторинга оказывает услуги с использованием информации, содержащейся в информационной системе мониторинга, на недискриминационной основе, порядок и стоимость оказания которых определяются оператором информационной системы мониторинга, с учетом ограничений доступа к такой информации, установленных настоящим Федеральным законом. </w:t>
      </w:r>
      <w:r w:rsidRPr="00405B07">
        <w:rPr>
          <w:rFonts w:ascii="Times New Roman" w:hAnsi="Times New Roman" w:cs="Times New Roman"/>
          <w:b/>
          <w:sz w:val="28"/>
          <w:szCs w:val="28"/>
        </w:rPr>
        <w:t>Указанные порядок и стоимость размещаются оператором информационной системы мониторинга на сайте информационной системы мониторинга в информационно-телекоммуникационной сети "Интернет" и подлежат контролю в соответствии с антимонопольным законодательством Российской Федерации. Указанные порядок и стоимость в отношении одинаковых вида, объема и состава предоставляемой информации должны быть едиными для всех лиц, обращающихся за оказанием соответствующей услуги. Соглашением между оператором информационной системы мониторинга и федеральным органом исполнительной власти, указанным в части 7 настоящей статьи, в том числе соглашением о государственно-частном партнерстве, могут быть установлены иные не противоречащие настоящему Федеральному закону ограничения доступа к информации, содержащейся в информационной системе мониторинга.";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74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части 17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слова "информацию о товарах" заменить словами "информацию ограниченного доступа о товарах";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75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части 17.1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слова "информацию о товарах" заменить словами "информацию ограниченного доступа о товарах";</w:t>
      </w:r>
    </w:p>
    <w:p w:rsidR="00405B07" w:rsidRPr="00405B07" w:rsidRDefault="00405B07" w:rsidP="00405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 xml:space="preserve">6) </w:t>
      </w:r>
      <w:hyperlink r:id="rId76">
        <w:r w:rsidRPr="00405B0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05B07">
        <w:rPr>
          <w:rFonts w:ascii="Times New Roman" w:hAnsi="Times New Roman" w:cs="Times New Roman"/>
          <w:sz w:val="28"/>
          <w:szCs w:val="28"/>
        </w:rPr>
        <w:t xml:space="preserve"> частью 17.3 следующего содержания:</w:t>
      </w:r>
    </w:p>
    <w:p w:rsidR="004748C6" w:rsidRPr="00405B07" w:rsidRDefault="00405B07" w:rsidP="003B6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B07">
        <w:rPr>
          <w:rFonts w:ascii="Times New Roman" w:hAnsi="Times New Roman" w:cs="Times New Roman"/>
          <w:sz w:val="28"/>
          <w:szCs w:val="28"/>
        </w:rPr>
        <w:t>"17.3. В случаях получения информации в соответствии с порядком, предусмотренным частями 17 и 17.1 настоящей статьи, соответственно производитель и импортер товара, подлежащего обязательной маркировке средствами идентификации, вправе осуществлять или поручать обработку такой информации только в собственных интересах. При этом доступ к такой информации или результатам ее обработки могут иметь только данные производитель и импортер товара и лица, которым они поручили указанную обработку.".</w:t>
      </w:r>
      <w:bookmarkStart w:id="1" w:name="_GoBack"/>
      <w:bookmarkEnd w:id="1"/>
    </w:p>
    <w:sectPr w:rsidR="004748C6" w:rsidRPr="00405B07" w:rsidSect="00217D3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DD"/>
    <w:rsid w:val="000E0AC6"/>
    <w:rsid w:val="0011696B"/>
    <w:rsid w:val="00164358"/>
    <w:rsid w:val="003B6040"/>
    <w:rsid w:val="00405B07"/>
    <w:rsid w:val="004748C6"/>
    <w:rsid w:val="007E3C92"/>
    <w:rsid w:val="0082749C"/>
    <w:rsid w:val="00B448B2"/>
    <w:rsid w:val="00B9316A"/>
    <w:rsid w:val="00C0557D"/>
    <w:rsid w:val="00C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AB7E1-E8D3-47D9-9F19-40343AFD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4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6BA95B7988A952F31D904BC60DE1B4A15CDBDD971F34B3E0F62936E8EF2BEA1885A85C4B778A850D06B70F07B10204DAAFE40E697986FDUE0FP" TargetMode="External"/><Relationship Id="rId18" Type="http://schemas.openxmlformats.org/officeDocument/2006/relationships/hyperlink" Target="consultantplus://offline/ref=266BA95B7988A952F31D904BC60DE1B4A650DED7941C34B3E0F62936E8EF2BEA1885A85E4B768B8A5A5CA70B4EE60818DDB2FA0F7779U805P" TargetMode="External"/><Relationship Id="rId26" Type="http://schemas.openxmlformats.org/officeDocument/2006/relationships/hyperlink" Target="consultantplus://offline/ref=F6E4102F5C676CA3C654A3463338E61CDA1D1866D66998C9B6390446235B7A73DBB6577007854CD17B374AEB0A4DBF9911AE2AA89C8E23zBO3K" TargetMode="External"/><Relationship Id="rId39" Type="http://schemas.openxmlformats.org/officeDocument/2006/relationships/hyperlink" Target="consultantplus://offline/ref=7832C69184C2ADF06750D68317D7BBAC55C9B69AFD1988C62E155C1A91F26FACE19D925E6922901798182417AC4108841B515C342ABE3B29cEQ" TargetMode="External"/><Relationship Id="rId21" Type="http://schemas.openxmlformats.org/officeDocument/2006/relationships/hyperlink" Target="consultantplus://offline/ref=266BA95B7988A952F31D904BC60DE1B4A657D9D7941C34B3E0F62936E8EF2BEA1885A85F4C7E81D55F49B65341E31106DEAFE60D75U708P" TargetMode="External"/><Relationship Id="rId34" Type="http://schemas.openxmlformats.org/officeDocument/2006/relationships/hyperlink" Target="consultantplus://offline/ref=F6E4102F5C676CA3C654A3463338E61CDA1D1866D66998C9B6390446235B7A73DBB6577007854CD47B374AEB0A4DBF9911AE2AA89C8E23zBO3K" TargetMode="External"/><Relationship Id="rId42" Type="http://schemas.openxmlformats.org/officeDocument/2006/relationships/hyperlink" Target="consultantplus://offline/ref=7832C69184C2ADF06750D68317D7BBAC55C9B69AFD1988C62E155C1A91F26FACE19D925D692E971298182417AC4108841B515C342ABE3B29cEQ" TargetMode="External"/><Relationship Id="rId47" Type="http://schemas.openxmlformats.org/officeDocument/2006/relationships/hyperlink" Target="consultantplus://offline/ref=27B306F6CF82906426931BDDB9B742C6230431A16636655AECEFC21368ADEAE16DF4319FB4B50A2DFF94D1D1E6C76A0EE3B021E140FF45uCf7Q" TargetMode="External"/><Relationship Id="rId50" Type="http://schemas.openxmlformats.org/officeDocument/2006/relationships/hyperlink" Target="consultantplus://offline/ref=27B306F6CF82906426931BDDB9B742C6230431A16636655AECEFC21368ADEAE16DF4319FBAB4092FFF94D1D1E6C76A0EE3B021E140FF45uCf7Q" TargetMode="External"/><Relationship Id="rId55" Type="http://schemas.openxmlformats.org/officeDocument/2006/relationships/hyperlink" Target="consultantplus://offline/ref=F6E4102F5C676CA3C654A3463338E61CDA1C1260D36E98C9B6390446235B7A73DBB6577300874DD924325FFA5242BA800FAD37B49E8Cz2O2K" TargetMode="External"/><Relationship Id="rId63" Type="http://schemas.openxmlformats.org/officeDocument/2006/relationships/hyperlink" Target="consultantplus://offline/ref=CE5B5853B29DC555F6268BABD36DAFC93478669C59851728C97FDA12680FF4705816B6F530E477DA17177A0BAEBDAF58FD6D6494CCB95C9C7Ck9Q" TargetMode="External"/><Relationship Id="rId68" Type="http://schemas.openxmlformats.org/officeDocument/2006/relationships/hyperlink" Target="consultantplus://offline/ref=5EA981F829A7B7B9DE42285320056C527A2FCA7DCC2D3787DB54C2CCBF546232E90DD44BCC52BF0ADBE42D7A73C7DD2074BD1ADBC3RCK" TargetMode="External"/><Relationship Id="rId76" Type="http://schemas.openxmlformats.org/officeDocument/2006/relationships/hyperlink" Target="consultantplus://offline/ref=5EA981F829A7B7B9DE42285320056C527A2FCA7DCC2D3787DB54C2CCBF546232E90DD44BCC52BF0ADBE42D7A73C7DD2074BD1ADBC3RCK" TargetMode="External"/><Relationship Id="rId7" Type="http://schemas.openxmlformats.org/officeDocument/2006/relationships/hyperlink" Target="consultantplus://offline/ref=40C80FF5340DF218DF3F79AE493656A517278CEBB16790BD87FFF3561AD4826A46BF28E3C96ECEE0AEF8FE2A794D988B708999C586A6Y8QDP" TargetMode="External"/><Relationship Id="rId71" Type="http://schemas.openxmlformats.org/officeDocument/2006/relationships/hyperlink" Target="consultantplus://offline/ref=4AF913DC3398F6A0F9A476858F1D53FE56416FB169749B91B2C6A5E630B8FE17D2F3FC8C015CD78D0BA293C818E90E78B3809C7AEF583694ICvF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6BA95B7988A952F31D904BC60DE1B4A153DED2901934B3E0F62936E8EF2BEA1885A85C4B778A840D06B70F07B10204DAAFE40E697986FDUE0FP" TargetMode="External"/><Relationship Id="rId29" Type="http://schemas.openxmlformats.org/officeDocument/2006/relationships/hyperlink" Target="consultantplus://offline/ref=1910464687B289BBB74BF3A0F6488C13FDF9EA747421650B256E7BC8879F4B13D7BD988D50C28BF72AD59531C29978077C136A9ACB3F3ER770P" TargetMode="External"/><Relationship Id="rId11" Type="http://schemas.openxmlformats.org/officeDocument/2006/relationships/hyperlink" Target="consultantplus://offline/ref=40C80FF5340DF218DF3F79AE493656A5142C8EEFB330C7BFD6AAFD531284CA7A1AFA7DEECA6FD0EBF9B7B87F76Y4QCP" TargetMode="External"/><Relationship Id="rId24" Type="http://schemas.openxmlformats.org/officeDocument/2006/relationships/hyperlink" Target="consultantplus://offline/ref=F6E4102F5C676CA3C654A3463338E61CDA1D1866D66998C9B6390446235B7A73DBB65773078147D47B374AEB0A4DBF9911AE2AA89C8E23zBO3K" TargetMode="External"/><Relationship Id="rId32" Type="http://schemas.openxmlformats.org/officeDocument/2006/relationships/hyperlink" Target="consultantplus://offline/ref=1910464687B289BBB74BF3A0F6488C13FDF9EA747421650B256E7BC8879F4B13D7BD988D50C28BF62AD59531C29978077C136A9ACB3F3ER770P" TargetMode="External"/><Relationship Id="rId37" Type="http://schemas.openxmlformats.org/officeDocument/2006/relationships/hyperlink" Target="consultantplus://offline/ref=7832C69184C2ADF06750D68317D7BBAC55C9B69AFD1988C62E155C1A91F26FACE19D925D6927961398182417AC4108841B515C342ABE3B29cEQ" TargetMode="External"/><Relationship Id="rId40" Type="http://schemas.openxmlformats.org/officeDocument/2006/relationships/hyperlink" Target="consultantplus://offline/ref=7832C69184C2ADF06750D68317D7BBAC55C9B69AFD1988C62E155C1A91F26FACE19D925E6A23921693472102BD190781024F5F2936BC399F27cDQ" TargetMode="External"/><Relationship Id="rId45" Type="http://schemas.openxmlformats.org/officeDocument/2006/relationships/hyperlink" Target="consultantplus://offline/ref=F6E4102F5C676CA3C654A3463338E61CDA1C1260D36E98C9B6390446235B7A73DBB6577300874DD924325FFA5242BA800FAD37B49E8Cz2O2K" TargetMode="External"/><Relationship Id="rId53" Type="http://schemas.openxmlformats.org/officeDocument/2006/relationships/hyperlink" Target="consultantplus://offline/ref=27B306F6CF82906426931BDDB9B742C6230431A16636655AECEFC21368ADEAE16DF4319CBFB50B2BFF94D1D1E6C76A0EE3B021E140FF45uCf7Q" TargetMode="External"/><Relationship Id="rId58" Type="http://schemas.openxmlformats.org/officeDocument/2006/relationships/hyperlink" Target="consultantplus://offline/ref=F6E4102F5C676CA3C654A3463338E61CDA1A1261D66F98C9B6390446235B7A73DBB65773078147D77B374AEB0A4DBF9911AE2AA89C8E23zBO3K" TargetMode="External"/><Relationship Id="rId66" Type="http://schemas.openxmlformats.org/officeDocument/2006/relationships/hyperlink" Target="consultantplus://offline/ref=5EA981F829A7B7B9DE42285320056C527A2ECC7ECD283787DB54C2CCBF546232E90DD44ECB5AEA50CBE0642D79DBDA3D6ABC04DB3F44C9RCK" TargetMode="External"/><Relationship Id="rId74" Type="http://schemas.openxmlformats.org/officeDocument/2006/relationships/hyperlink" Target="consultantplus://offline/ref=5EA981F829A7B7B9DE42285320056C527A2FCA7DCC2D3787DB54C2CCBF546232E90DD445C152BF0ADBE42D7A73C7DD2074BD1ADBC3RCK" TargetMode="External"/><Relationship Id="rId5" Type="http://schemas.openxmlformats.org/officeDocument/2006/relationships/hyperlink" Target="consultantplus://offline/ref=40C80FF5340DF218DF3F79AE493656A5112C82E7BD38C7BFD6AAFD531284CA7A08FA25E2CD6BC8E0AEF8FE2A794D988B708999C586A6Y8QDP" TargetMode="External"/><Relationship Id="rId15" Type="http://schemas.openxmlformats.org/officeDocument/2006/relationships/hyperlink" Target="consultantplus://offline/ref=266BA95B7988A952F31D904BC60DE1B4A153DED2901934B3E0F62936E8EF2BEA1885A85C4B778A840F06B70F07B10204DAAFE40E697986FDUE0FP" TargetMode="External"/><Relationship Id="rId23" Type="http://schemas.openxmlformats.org/officeDocument/2006/relationships/hyperlink" Target="consultantplus://offline/ref=C47DD9BAF0D9E1C0ACA2A639FF438EA194D23ECD70837BAC7D5AB6489D3F067221603A282F915AADE1385DC50E858527086548154243E2JC5AP" TargetMode="External"/><Relationship Id="rId28" Type="http://schemas.openxmlformats.org/officeDocument/2006/relationships/hyperlink" Target="consultantplus://offline/ref=1910464687B289BBB74BF3A0F6488C13FDF9EA747421650B256E7BC8879F4B13D7BD988E51C38EF22AD59531C29978077C136A9ACB3F3ER770P" TargetMode="External"/><Relationship Id="rId36" Type="http://schemas.openxmlformats.org/officeDocument/2006/relationships/hyperlink" Target="consultantplus://offline/ref=7832C69184C2ADF06750D68317D7BBAC55C9B69AFD1988C62E155C1A91F26FACE19D925D6927961598182417AC4108841B515C342ABE3B29cEQ" TargetMode="External"/><Relationship Id="rId49" Type="http://schemas.openxmlformats.org/officeDocument/2006/relationships/hyperlink" Target="consultantplus://offline/ref=27B306F6CF82906426931BDDB9B742C6230431A16636655AECEFC21368ADEAE16DF4319FBFB90A29FF94D1D1E6C76A0EE3B021E140FF45uCf7Q" TargetMode="External"/><Relationship Id="rId57" Type="http://schemas.openxmlformats.org/officeDocument/2006/relationships/hyperlink" Target="consultantplus://offline/ref=F6E4102F5C676CA3C654A3463338E61CDA1A1261D66898C9B6390446235B7A73DBB65774058D4DD924325FFA5242BA800FAD37B49E8Cz2O2K" TargetMode="External"/><Relationship Id="rId61" Type="http://schemas.openxmlformats.org/officeDocument/2006/relationships/hyperlink" Target="consultantplus://offline/ref=CE5B5853B29DC555F6268BABD36DAFC9347B6A9F58871728C97FDA12680FF4705816B6F339EF238A53492358EDF6A259E47164957Dk1Q" TargetMode="External"/><Relationship Id="rId10" Type="http://schemas.openxmlformats.org/officeDocument/2006/relationships/hyperlink" Target="consultantplus://offline/ref=40C80FF5340DF218DF3F79AE493656A517278CEBB16790BD87FFF3561AD4826A46BF28E3CA68C7E0AEF8FE2A794D988B708999C586A6Y8QDP" TargetMode="External"/><Relationship Id="rId19" Type="http://schemas.openxmlformats.org/officeDocument/2006/relationships/hyperlink" Target="consultantplus://offline/ref=266BA95B7988A952F31D904BC60DE1B4A153DED2901934B3E0F62936E8EF2BEA1885A85C4B778A840B06B70F07B10204DAAFE40E697986FDUE0FP" TargetMode="External"/><Relationship Id="rId31" Type="http://schemas.openxmlformats.org/officeDocument/2006/relationships/hyperlink" Target="consultantplus://offline/ref=1910464687B289BBB74BF3A0F6488C13FDF9EA747421650B256E7BC8879F4B13D7BD988E52C28BF8238A9024D3C17702650D6987D73D3C71R078P" TargetMode="External"/><Relationship Id="rId44" Type="http://schemas.openxmlformats.org/officeDocument/2006/relationships/hyperlink" Target="consultantplus://offline/ref=F6E4102F5C676CA3C654A3463338E61CDA1C1260D36E98C9B6390446235B7A73DBB6577300874DD924325FFA5242BA800FAD37B49E8Cz2O2K" TargetMode="External"/><Relationship Id="rId52" Type="http://schemas.openxmlformats.org/officeDocument/2006/relationships/hyperlink" Target="consultantplus://offline/ref=27B306F6CF82906426931BDDB9B742C6230431A16636655AECEFC21368ADEAE16DF4319FB4B50A22FF94D1D1E6C76A0EE3B021E140FF45uCf7Q" TargetMode="External"/><Relationship Id="rId60" Type="http://schemas.openxmlformats.org/officeDocument/2006/relationships/hyperlink" Target="consultantplus://offline/ref=DE4443745DF9B1C532E241D5C1928579607FA9F1817C04C16AD3274E4B406F107427C5626DA3A29B6F1634337D2072BE79D5FB46F82AH9U6K" TargetMode="External"/><Relationship Id="rId65" Type="http://schemas.openxmlformats.org/officeDocument/2006/relationships/hyperlink" Target="consultantplus://offline/ref=DE4443745DF9B1C532E241D5C1928579607FA9F1817C04C16AD3274E4B406F107427C5626EABA79B6F1634337D2072BE79D5FB46F82AH9U6K" TargetMode="External"/><Relationship Id="rId73" Type="http://schemas.openxmlformats.org/officeDocument/2006/relationships/hyperlink" Target="consultantplus://offline/ref=76D131A192A5C115A15D0000F868F4A8BF4CA959756D7503833989E9B22515020D1808787754EBA3834E83A78DAF93BFADD0A373SFwDQ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40C80FF5340DF218DF3F79AE493656A5112C82E7BD38C7BFD6AAFD531284CA7A08FA25E7C068C5BFABEDEF7276488195739485C784YAQ7P" TargetMode="External"/><Relationship Id="rId9" Type="http://schemas.openxmlformats.org/officeDocument/2006/relationships/hyperlink" Target="consultantplus://offline/ref=40C80FF5340DF218DF3F79AE493656A517278CEBB16790BD87FFF3561AD4826A46BF28E3C960CEE0AEF8FE2A794D988B708999C586A6Y8QDP" TargetMode="External"/><Relationship Id="rId14" Type="http://schemas.openxmlformats.org/officeDocument/2006/relationships/hyperlink" Target="consultantplus://offline/ref=266BA95B7988A952F31D904BC60DE1B4A054DCD09B1A34B3E0F62936E8EF2BEA1885A85C4B778A840D06B70F07B10204DAAFE40E697986FDUE0FP" TargetMode="External"/><Relationship Id="rId22" Type="http://schemas.openxmlformats.org/officeDocument/2006/relationships/hyperlink" Target="consultantplus://offline/ref=266BA95B7988A952F31D904BC60DE1B4A650DED7961D34B3E0F62936E8EF2BEA1885A85C4B778A810706B70F07B10204DAAFE40E697986FDUE0FP" TargetMode="External"/><Relationship Id="rId27" Type="http://schemas.openxmlformats.org/officeDocument/2006/relationships/hyperlink" Target="consultantplus://offline/ref=1910464687B289BBB74BF3A0F6488C13FDF9EA747421650B256E7BC8879F4B13D7BD988E51C38EF32AD59531C29978077C136A9ACB3F3ER770P" TargetMode="External"/><Relationship Id="rId30" Type="http://schemas.openxmlformats.org/officeDocument/2006/relationships/hyperlink" Target="consultantplus://offline/ref=1910464687B289BBB74BF3A0F6488C13FDF9EA747421650B256E7BC8879F4B13D7BD988E54CE8DF42AD59531C29978077C136A9ACB3F3ER770P" TargetMode="External"/><Relationship Id="rId35" Type="http://schemas.openxmlformats.org/officeDocument/2006/relationships/hyperlink" Target="consultantplus://offline/ref=7832C69184C2ADF06750D68317D7BBAC55C9B69AFD1988C62E155C1A91F26FACE19D925D6927971698182417AC4108841B515C342ABE3B29cEQ" TargetMode="External"/><Relationship Id="rId43" Type="http://schemas.openxmlformats.org/officeDocument/2006/relationships/hyperlink" Target="consultantplus://offline/ref=F6E4102F5C676CA3C654A3463338E61CDA1D1866D66998C9B6390446235B7A73DBB65773078147D77B374AEB0A4DBF9911AE2AA89C8E23zBO3K" TargetMode="External"/><Relationship Id="rId48" Type="http://schemas.openxmlformats.org/officeDocument/2006/relationships/hyperlink" Target="consultantplus://offline/ref=27B306F6CF82906426931BDDB9B742C6230431A16636655AECEFC21368ADEAE16DF4319FBFB90A28FF94D1D1E6C76A0EE3B021E140FF45uCf7Q" TargetMode="External"/><Relationship Id="rId56" Type="http://schemas.openxmlformats.org/officeDocument/2006/relationships/hyperlink" Target="consultantplus://offline/ref=F6E4102F5C676CA3C654A3463338E61CDA1C1561D66898C9B6390446235B7A73DBB6577304854ED570684FFE1B15B09C08B029B5808C21B2z5O6K" TargetMode="External"/><Relationship Id="rId64" Type="http://schemas.openxmlformats.org/officeDocument/2006/relationships/hyperlink" Target="consultantplus://offline/ref=DE4443745DF9B1C532E241D5C1928579607FA9F1817C04C16AD3274E4B406F107427C5626DA3A09B6F1634337D2072BE79D5FB46F82AH9U6K" TargetMode="External"/><Relationship Id="rId69" Type="http://schemas.openxmlformats.org/officeDocument/2006/relationships/hyperlink" Target="consultantplus://offline/ref=5EA981F829A7B7B9DE42285320056C527A2FCA7DCC2D3787DB54C2CCBF546232E90DD44DC959E95998BA7429308CD0216DA11ADA21449F35C3R3K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40C80FF5340DF218DF3F79AE493656A517278CEBB16790BD87FFF3561AD4826A46BF28E3C96FC7E0AEF8FE2A794D988B708999C586A6Y8QDP" TargetMode="External"/><Relationship Id="rId51" Type="http://schemas.openxmlformats.org/officeDocument/2006/relationships/hyperlink" Target="consultantplus://offline/ref=27B306F6CF82906426931BDDB9B742C6230431A16636655AECEFC21368ADEAE16DF4319FBCB80F23F6CBD4C4F79F650BFAAE22FC5CFD47C6u2fBQ" TargetMode="External"/><Relationship Id="rId72" Type="http://schemas.openxmlformats.org/officeDocument/2006/relationships/hyperlink" Target="consultantplus://offline/ref=5EA981F829A7B7B9DE42285320056C527A2FCA7DCC2D3787DB54C2CCBF546232E90DD44DC959E9589FBA7429308CD0216DA11ADA21449F35C3R3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C80FF5340DF218DF3F79AE493656A5142C8EEFB330C7BFD6AAFD531284CA7A08FA25E2C868CEE8FDA2EE2E301A9297779487C498A68E01YFQCP" TargetMode="External"/><Relationship Id="rId17" Type="http://schemas.openxmlformats.org/officeDocument/2006/relationships/hyperlink" Target="consultantplus://offline/ref=266BA95B7988A952F31D904BC60DE1B4A153DED2901934B3E0F62936E8EF2BEA1885A85C4B778A840A06B70F07B10204DAAFE40E697986FDUE0FP" TargetMode="External"/><Relationship Id="rId25" Type="http://schemas.openxmlformats.org/officeDocument/2006/relationships/hyperlink" Target="consultantplus://offline/ref=F6E4102F5C676CA3C654A3463338E61CDA1C1561D66898C9B6390446235B7A73DBB6577304854ED570684FFE1B15B09C08B029B5808C21B2z5O6K" TargetMode="External"/><Relationship Id="rId33" Type="http://schemas.openxmlformats.org/officeDocument/2006/relationships/hyperlink" Target="consultantplus://offline/ref=1910464687B289BBB74BF3A0F6488C13FDF9EA747421650B256E7BC8879F4B13D7BD988D51CF8FF02AD59531C29978077C136A9ACB3F3ER770P" TargetMode="External"/><Relationship Id="rId38" Type="http://schemas.openxmlformats.org/officeDocument/2006/relationships/hyperlink" Target="consultantplus://offline/ref=7832C69184C2ADF06750D68317D7BBAC55C9B69AFD1988C62E155C1A91F26FACE19D925E69239D1098182417AC4108841B515C342ABE3B29cEQ" TargetMode="External"/><Relationship Id="rId46" Type="http://schemas.openxmlformats.org/officeDocument/2006/relationships/hyperlink" Target="consultantplus://offline/ref=4E241492594E029443E817957E6548B0C3BDF1E4C7A67DB05959DA003D9398752F4A9C777EB0041339D2F72C7340884DE97CE990A34E5513Q3f4Q" TargetMode="External"/><Relationship Id="rId59" Type="http://schemas.openxmlformats.org/officeDocument/2006/relationships/hyperlink" Target="consultantplus://offline/ref=F6E4102F5C676CA3C654A3463338E61CDA1A1261D76A98C9B6390446235B7A73DBB65773048548D174684FFE1B15B09C08B029B5808C21B2z5O6K" TargetMode="External"/><Relationship Id="rId67" Type="http://schemas.openxmlformats.org/officeDocument/2006/relationships/hyperlink" Target="consultantplus://offline/ref=5EA981F829A7B7B9DE42285320056C527A2ECC78CA2D3787DB54C2CCBF546232E90DD44DC959EF589ABA7429308CD0216DA11ADA21449F35C3R3K" TargetMode="External"/><Relationship Id="rId20" Type="http://schemas.openxmlformats.org/officeDocument/2006/relationships/hyperlink" Target="consultantplus://offline/ref=266BA95B7988A952F31D904BC60DE1B4A657DDDD931434B3E0F62936E8EF2BEA1885A85C4B778A850B06B70F07B10204DAAFE40E697986FDUE0FP" TargetMode="External"/><Relationship Id="rId41" Type="http://schemas.openxmlformats.org/officeDocument/2006/relationships/hyperlink" Target="consultantplus://offline/ref=7832C69184C2ADF06750D68317D7BBAC55C9B69AFD1988C62E155C1A91F26FACE19D925E622E901598182417AC4108841B515C342ABE3B29cEQ" TargetMode="External"/><Relationship Id="rId54" Type="http://schemas.openxmlformats.org/officeDocument/2006/relationships/hyperlink" Target="consultantplus://offline/ref=27B306F6CF82906426931BDDB9B742C6230431A16636655AECEFC21368ADEAE16DF4319CBFBC0A29FF94D1D1E6C76A0EE3B021E140FF45uCf7Q" TargetMode="External"/><Relationship Id="rId62" Type="http://schemas.openxmlformats.org/officeDocument/2006/relationships/hyperlink" Target="consultantplus://offline/ref=CE5B5853B29DC555F6268BABD36DAFC9347A6D945B851728C97FDA12680FF4705816B6F530E477DA11177A0BAEBDAF58FD6D6494CCB95C9C7Ck9Q" TargetMode="External"/><Relationship Id="rId70" Type="http://schemas.openxmlformats.org/officeDocument/2006/relationships/hyperlink" Target="consultantplus://offline/ref=5EA981F829A7B7B9DE42285320056C527A2FCA7DCC2D3787DB54C2CCBF546232E90DD44DC959E95996BA7429308CD0216DA11ADA21449F35C3R3K" TargetMode="External"/><Relationship Id="rId75" Type="http://schemas.openxmlformats.org/officeDocument/2006/relationships/hyperlink" Target="consultantplus://offline/ref=5EA981F829A7B7B9DE42285320056C527A2FCA7DCC2D3787DB54C2CCBF546232E90DD44DCB5AE00FCEF5757576DEC32369A118D93DC4R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C80FF5340DF218DF3F79AE493656A517278CEBB16790BD87FFF3561AD4826A46BF28E3C860C8E0AEF8FE2A794D988B708999C586A6Y8Q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Наталья</dc:creator>
  <cp:lastModifiedBy>user</cp:lastModifiedBy>
  <cp:revision>3</cp:revision>
  <cp:lastPrinted>2023-03-27T16:50:00Z</cp:lastPrinted>
  <dcterms:created xsi:type="dcterms:W3CDTF">2023-03-29T07:28:00Z</dcterms:created>
  <dcterms:modified xsi:type="dcterms:W3CDTF">2023-03-29T07:28:00Z</dcterms:modified>
</cp:coreProperties>
</file>